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F41D" w14:textId="77777777" w:rsidR="00854113" w:rsidRPr="0099249B" w:rsidRDefault="00854113" w:rsidP="00854113">
      <w:pPr>
        <w:pStyle w:val="NormalWeb"/>
        <w:spacing w:before="0" w:beforeAutospacing="0" w:after="0" w:afterAutospacing="0" w:line="360" w:lineRule="auto"/>
        <w:jc w:val="center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99249B">
        <w:rPr>
          <w:rFonts w:ascii="Arial" w:eastAsia="Arial" w:hAnsi="Arial"/>
          <w:b/>
          <w:bCs/>
          <w:color w:val="000000"/>
          <w:sz w:val="28"/>
          <w:szCs w:val="28"/>
        </w:rPr>
        <w:t>OPIS</w:t>
      </w:r>
    </w:p>
    <w:p w14:paraId="6E3AD865" w14:textId="77777777" w:rsidR="00854113" w:rsidRPr="00915844" w:rsidRDefault="00854113" w:rsidP="00854113">
      <w:pPr>
        <w:pStyle w:val="NormalWeb"/>
        <w:spacing w:before="0" w:beforeAutospacing="0" w:after="0" w:afterAutospacing="0" w:line="360" w:lineRule="auto"/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>Documente ce trebuie cuprinse în Dosarul de participare</w:t>
      </w:r>
    </w:p>
    <w:p w14:paraId="628C8F0E" w14:textId="77777777" w:rsidR="00854113" w:rsidRPr="00915844" w:rsidRDefault="00854113" w:rsidP="00854113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4558E95F" w14:textId="0F474838" w:rsidR="00854113" w:rsidRPr="00915844" w:rsidRDefault="00854113" w:rsidP="0036635A">
      <w:pPr>
        <w:pStyle w:val="NormalWeb"/>
        <w:spacing w:before="0" w:beforeAutospacing="0" w:after="0" w:afterAutospacing="0" w:line="480" w:lineRule="auto"/>
        <w:jc w:val="both"/>
        <w:rPr>
          <w:b/>
          <w:sz w:val="22"/>
          <w:szCs w:val="22"/>
        </w:rPr>
      </w:pP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>a) adresă de înaintare către autoritatea finanțatoare (Consiliul Județean Timiș)</w:t>
      </w:r>
      <w:r w:rsidR="008C4BFE">
        <w:rPr>
          <w:rFonts w:ascii="Arial" w:eastAsia="Arial" w:hAnsi="Arial"/>
          <w:b/>
          <w:bCs/>
          <w:color w:val="000000"/>
          <w:sz w:val="22"/>
          <w:szCs w:val="22"/>
        </w:rPr>
        <w:t>,</w:t>
      </w:r>
      <w:r w:rsidR="0036635A" w:rsidRPr="00915844">
        <w:rPr>
          <w:rFonts w:ascii="Arial" w:eastAsia="Arial" w:hAnsi="Arial"/>
          <w:b/>
          <w:bCs/>
          <w:color w:val="000000"/>
          <w:sz w:val="22"/>
          <w:szCs w:val="22"/>
        </w:rPr>
        <w:t>model doc 1</w:t>
      </w:r>
      <w:r w:rsidR="008C4BFE">
        <w:rPr>
          <w:rFonts w:ascii="Arial" w:eastAsia="Arial" w:hAnsi="Arial"/>
          <w:b/>
          <w:bCs/>
          <w:color w:val="000000"/>
          <w:sz w:val="22"/>
          <w:szCs w:val="22"/>
        </w:rPr>
        <w:t>;</w:t>
      </w:r>
    </w:p>
    <w:p w14:paraId="7EFDC0D1" w14:textId="13DC8C0D" w:rsidR="00854113" w:rsidRPr="00915844" w:rsidRDefault="00854113" w:rsidP="0036635A">
      <w:pPr>
        <w:pStyle w:val="NormalWeb"/>
        <w:spacing w:before="0" w:beforeAutospacing="0" w:after="0" w:afterAutospacing="0" w:line="480" w:lineRule="auto"/>
        <w:jc w:val="both"/>
        <w:rPr>
          <w:b/>
          <w:sz w:val="22"/>
          <w:szCs w:val="22"/>
        </w:rPr>
      </w:pP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>b) tabel centralizator, dacă se depune mai mult de un proiect</w:t>
      </w:r>
      <w:r w:rsidR="0036635A" w:rsidRPr="00915844">
        <w:rPr>
          <w:rFonts w:ascii="Arial" w:eastAsia="Arial" w:hAnsi="Arial"/>
          <w:b/>
          <w:bCs/>
          <w:color w:val="000000"/>
          <w:sz w:val="22"/>
          <w:szCs w:val="22"/>
        </w:rPr>
        <w:t xml:space="preserve"> (model doc 2.) </w:t>
      </w: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>;</w:t>
      </w:r>
    </w:p>
    <w:p w14:paraId="67DB13ED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jc w:val="both"/>
        <w:rPr>
          <w:b/>
          <w:sz w:val="22"/>
          <w:szCs w:val="22"/>
        </w:rPr>
      </w:pP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 xml:space="preserve">c) formular tip de propunere a proiectului </w:t>
      </w:r>
      <w:r w:rsidRPr="00915844">
        <w:rPr>
          <w:rFonts w:ascii="Arial" w:eastAsia="Arial" w:hAnsi="Arial"/>
          <w:bCs/>
          <w:color w:val="000000"/>
          <w:sz w:val="22"/>
          <w:szCs w:val="22"/>
        </w:rPr>
        <w:t>care trebuie să conțină date despre solicitant, responsabilul de proiect, descrierea proiectului, bugetul proiectului și caracterul acțiunii</w:t>
      </w: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 xml:space="preserve"> (Anexa a - Ghid)  și  bugetul de venituri și cheltuieli al proiectului (Anexa a 1 - Ghid) </w:t>
      </w:r>
      <w:r w:rsidRPr="00915844">
        <w:rPr>
          <w:rFonts w:ascii="Arial" w:eastAsia="Arial" w:hAnsi="Arial"/>
          <w:bCs/>
          <w:color w:val="000000"/>
          <w:sz w:val="22"/>
          <w:szCs w:val="22"/>
        </w:rPr>
        <w:t>sau, după caz</w:t>
      </w: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>,  Formularul tip de depunere a proiectului multianual (Anexa a 2 – Ghid);</w:t>
      </w:r>
    </w:p>
    <w:p w14:paraId="5A984AA1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jc w:val="both"/>
        <w:rPr>
          <w:b/>
          <w:sz w:val="22"/>
          <w:szCs w:val="22"/>
        </w:rPr>
      </w:pP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>d) copie după actul constitutiv, statut și certificatul de înregistrare fiscală sau orice alte acte doveditoare ale dobândirii personalității juridice, semnate și certificate cu mențiunea „conform cu originalul”;</w:t>
      </w:r>
    </w:p>
    <w:p w14:paraId="1F73F308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jc w:val="both"/>
        <w:rPr>
          <w:b/>
          <w:sz w:val="22"/>
          <w:szCs w:val="22"/>
        </w:rPr>
      </w:pP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>e) declarație de imparțialitate a persoanei care reprezintă solicitantul (Anexa b - Ghid);</w:t>
      </w:r>
    </w:p>
    <w:p w14:paraId="3E3F4D01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jc w:val="both"/>
        <w:rPr>
          <w:b/>
          <w:sz w:val="22"/>
          <w:szCs w:val="22"/>
        </w:rPr>
      </w:pP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 xml:space="preserve">f) declarație pe proprie răspundere (Anexa c - Ghid) </w:t>
      </w:r>
      <w:r w:rsidRPr="00915844">
        <w:rPr>
          <w:rFonts w:ascii="Arial" w:eastAsia="Arial" w:hAnsi="Arial"/>
          <w:bCs/>
          <w:color w:val="000000"/>
          <w:sz w:val="22"/>
          <w:szCs w:val="22"/>
        </w:rPr>
        <w:t>din care să reiasă că solicitantul poate asigura din venituri proprii sau din alte surse</w:t>
      </w: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 xml:space="preserve"> cofinanțarea în valoare de minim 10%, și că nu se află în nici una din următoarele situații: </w:t>
      </w:r>
    </w:p>
    <w:p w14:paraId="1D79E3B3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ind w:left="708"/>
        <w:jc w:val="both"/>
        <w:rPr>
          <w:sz w:val="22"/>
          <w:szCs w:val="22"/>
        </w:rPr>
      </w:pPr>
      <w:r w:rsidRPr="00915844">
        <w:rPr>
          <w:rFonts w:ascii="Arial" w:eastAsia="Arial" w:hAnsi="Arial"/>
          <w:bCs/>
          <w:color w:val="000000"/>
          <w:sz w:val="22"/>
          <w:szCs w:val="22"/>
        </w:rPr>
        <w:t xml:space="preserve">- are conturile blocate în baza unei hotărâri judecătorești definitive; </w:t>
      </w:r>
    </w:p>
    <w:p w14:paraId="682116AD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ind w:left="708"/>
        <w:jc w:val="both"/>
        <w:rPr>
          <w:sz w:val="22"/>
          <w:szCs w:val="22"/>
        </w:rPr>
      </w:pPr>
      <w:r w:rsidRPr="00915844">
        <w:rPr>
          <w:rFonts w:ascii="Arial" w:eastAsia="Arial" w:hAnsi="Arial"/>
          <w:bCs/>
          <w:color w:val="000000"/>
          <w:sz w:val="22"/>
          <w:szCs w:val="22"/>
        </w:rPr>
        <w:t xml:space="preserve">- a încălcat prevederile unui alt contract finanțat din fonduri publice; </w:t>
      </w:r>
    </w:p>
    <w:p w14:paraId="586FE415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ind w:left="708"/>
        <w:jc w:val="both"/>
        <w:rPr>
          <w:sz w:val="22"/>
          <w:szCs w:val="22"/>
        </w:rPr>
      </w:pPr>
      <w:r w:rsidRPr="00915844">
        <w:rPr>
          <w:rFonts w:ascii="Arial" w:eastAsia="Arial" w:hAnsi="Arial"/>
          <w:bCs/>
          <w:color w:val="000000"/>
          <w:sz w:val="22"/>
          <w:szCs w:val="22"/>
        </w:rPr>
        <w:t xml:space="preserve">- este vinovat de declarații false cu privire la situația economică; </w:t>
      </w:r>
    </w:p>
    <w:p w14:paraId="578DCF6C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ind w:left="708"/>
        <w:jc w:val="both"/>
        <w:rPr>
          <w:sz w:val="22"/>
          <w:szCs w:val="22"/>
        </w:rPr>
      </w:pPr>
      <w:r w:rsidRPr="00915844">
        <w:rPr>
          <w:rFonts w:ascii="Arial" w:eastAsia="Arial" w:hAnsi="Arial"/>
          <w:bCs/>
          <w:color w:val="000000"/>
          <w:sz w:val="22"/>
          <w:szCs w:val="22"/>
        </w:rPr>
        <w:t xml:space="preserve">- are restanțe către bugetul de stat, bugetul asigurărilor sociale de stat, bugetul asigurărilor sociale de sănătate, bugetele locale sau fondurile speciale; </w:t>
      </w:r>
    </w:p>
    <w:p w14:paraId="765B3B3F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ind w:left="708"/>
        <w:jc w:val="both"/>
        <w:rPr>
          <w:sz w:val="22"/>
          <w:szCs w:val="22"/>
        </w:rPr>
      </w:pPr>
      <w:r w:rsidRPr="00915844">
        <w:rPr>
          <w:rFonts w:ascii="Arial" w:eastAsia="Arial" w:hAnsi="Arial"/>
          <w:bCs/>
          <w:color w:val="000000"/>
          <w:sz w:val="22"/>
          <w:szCs w:val="22"/>
        </w:rPr>
        <w:t xml:space="preserve">- a fost sau nu este condamnat pentru: abuz de încredere, gestiune frauduloasă, înșelăciune, delapidare, dare sau luare de mită, mărturie mincinoasă, fals, uz de fals, deturnare de fonduri. </w:t>
      </w:r>
    </w:p>
    <w:p w14:paraId="24FCD800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jc w:val="both"/>
        <w:rPr>
          <w:b/>
          <w:sz w:val="22"/>
          <w:szCs w:val="22"/>
        </w:rPr>
      </w:pP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>g) declarație pe proprie răspundere privind activitățile non profit. (Anexa e - Ghid)</w:t>
      </w:r>
      <w:r w:rsidR="0099249B" w:rsidRPr="00915844">
        <w:rPr>
          <w:rFonts w:ascii="Arial" w:eastAsia="Arial" w:hAnsi="Arial"/>
          <w:b/>
          <w:bCs/>
          <w:color w:val="000000"/>
          <w:sz w:val="22"/>
          <w:szCs w:val="22"/>
        </w:rPr>
        <w:t>;</w:t>
      </w:r>
    </w:p>
    <w:p w14:paraId="12F73213" w14:textId="77777777" w:rsidR="00854113" w:rsidRPr="00915844" w:rsidRDefault="00854113" w:rsidP="0036635A">
      <w:pPr>
        <w:pStyle w:val="NormalWeb"/>
        <w:spacing w:before="0" w:beforeAutospacing="0" w:after="0" w:afterAutospacing="0" w:line="480" w:lineRule="auto"/>
        <w:jc w:val="both"/>
        <w:rPr>
          <w:b/>
          <w:sz w:val="22"/>
          <w:szCs w:val="22"/>
        </w:rPr>
      </w:pP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>h) declarație pe propria răspundere privind cofinanțarea (Anexa e 1 – Ghid)</w:t>
      </w:r>
      <w:r w:rsidR="0099249B" w:rsidRPr="00915844">
        <w:rPr>
          <w:rFonts w:ascii="Arial" w:eastAsia="Arial" w:hAnsi="Arial"/>
          <w:b/>
          <w:bCs/>
          <w:color w:val="000000"/>
          <w:sz w:val="22"/>
          <w:szCs w:val="22"/>
        </w:rPr>
        <w:t>.</w:t>
      </w:r>
      <w:r w:rsidRPr="00915844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3048AD9D" w14:textId="77777777" w:rsidR="001D1F43" w:rsidRPr="00915844" w:rsidRDefault="001D1F43" w:rsidP="0036635A">
      <w:pPr>
        <w:spacing w:after="0" w:line="480" w:lineRule="auto"/>
        <w:rPr>
          <w:b/>
        </w:rPr>
      </w:pPr>
    </w:p>
    <w:sectPr w:rsidR="001D1F43" w:rsidRPr="00915844" w:rsidSect="00915844">
      <w:pgSz w:w="11906" w:h="16838"/>
      <w:pgMar w:top="1418" w:right="1134" w:bottom="1418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84E" w14:textId="77777777" w:rsidR="00915844" w:rsidRDefault="00915844" w:rsidP="00915844">
      <w:pPr>
        <w:spacing w:after="0" w:line="240" w:lineRule="auto"/>
      </w:pPr>
      <w:r>
        <w:separator/>
      </w:r>
    </w:p>
  </w:endnote>
  <w:endnote w:type="continuationSeparator" w:id="0">
    <w:p w14:paraId="50B30B65" w14:textId="77777777" w:rsidR="00915844" w:rsidRDefault="00915844" w:rsidP="0091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EDD5" w14:textId="77777777" w:rsidR="00915844" w:rsidRDefault="00915844" w:rsidP="00915844">
      <w:pPr>
        <w:spacing w:after="0" w:line="240" w:lineRule="auto"/>
      </w:pPr>
      <w:r>
        <w:separator/>
      </w:r>
    </w:p>
  </w:footnote>
  <w:footnote w:type="continuationSeparator" w:id="0">
    <w:p w14:paraId="0B1CF452" w14:textId="77777777" w:rsidR="00915844" w:rsidRDefault="00915844" w:rsidP="00915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E8F"/>
    <w:rsid w:val="001D1F43"/>
    <w:rsid w:val="0036635A"/>
    <w:rsid w:val="005321A6"/>
    <w:rsid w:val="00854113"/>
    <w:rsid w:val="00855DBE"/>
    <w:rsid w:val="008C4BFE"/>
    <w:rsid w:val="00915844"/>
    <w:rsid w:val="0099249B"/>
    <w:rsid w:val="00A7733F"/>
    <w:rsid w:val="00C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F6D3"/>
  <w15:docId w15:val="{5068C385-C78F-4F5C-B783-9D4F770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5411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1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15844"/>
  </w:style>
  <w:style w:type="paragraph" w:styleId="Subsol">
    <w:name w:val="footer"/>
    <w:basedOn w:val="Normal"/>
    <w:link w:val="SubsolCaracter"/>
    <w:uiPriority w:val="99"/>
    <w:unhideWhenUsed/>
    <w:rsid w:val="0091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1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Ramona Coblis</dc:creator>
  <cp:lastModifiedBy>CJT Ivona Turnagiu</cp:lastModifiedBy>
  <cp:revision>7</cp:revision>
  <dcterms:created xsi:type="dcterms:W3CDTF">2023-01-19T10:40:00Z</dcterms:created>
  <dcterms:modified xsi:type="dcterms:W3CDTF">2023-01-20T06:28:00Z</dcterms:modified>
</cp:coreProperties>
</file>